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0EA9D" w14:textId="0D1557A9" w:rsidR="00D334FD" w:rsidRPr="00D334FD" w:rsidRDefault="00D334FD" w:rsidP="00D334FD">
      <w:pPr>
        <w:spacing w:after="0" w:line="240" w:lineRule="auto"/>
        <w:jc w:val="center"/>
        <w:rPr>
          <w:rFonts w:ascii="Arial" w:hAnsi="Arial" w:cs="Arial"/>
          <w:b/>
          <w:bCs/>
          <w:color w:val="002060"/>
          <w:sz w:val="32"/>
          <w:szCs w:val="32"/>
        </w:rPr>
      </w:pPr>
      <w:r>
        <w:rPr>
          <w:rFonts w:ascii="Arial" w:hAnsi="Arial" w:cs="Arial"/>
          <w:b/>
          <w:bCs/>
          <w:color w:val="002060"/>
          <w:sz w:val="32"/>
          <w:szCs w:val="32"/>
        </w:rPr>
        <w:t xml:space="preserve">ТЕМАТИЧЕСКИЙ </w:t>
      </w:r>
      <w:r w:rsidRPr="00D334FD">
        <w:rPr>
          <w:rFonts w:ascii="Arial" w:hAnsi="Arial" w:cs="Arial"/>
          <w:b/>
          <w:bCs/>
          <w:color w:val="002060"/>
          <w:sz w:val="32"/>
          <w:szCs w:val="32"/>
        </w:rPr>
        <w:t>КРУГЛЫЙ СТОЛ</w:t>
      </w:r>
    </w:p>
    <w:p w14:paraId="2B20063F" w14:textId="77777777" w:rsidR="00D334FD" w:rsidRDefault="00D334FD" w:rsidP="00FF55BC">
      <w:pPr>
        <w:spacing w:after="0" w:line="240" w:lineRule="auto"/>
        <w:rPr>
          <w:rFonts w:ascii="Arial" w:hAnsi="Arial" w:cs="Arial"/>
          <w:b/>
          <w:bCs/>
          <w:color w:val="002060"/>
        </w:rPr>
      </w:pPr>
    </w:p>
    <w:p w14:paraId="321F098E" w14:textId="77777777" w:rsidR="00D334FD" w:rsidRPr="005C53EC" w:rsidRDefault="00D334FD" w:rsidP="00D334FD">
      <w:pPr>
        <w:shd w:val="clear" w:color="auto" w:fill="F2F2F2" w:themeFill="background1" w:themeFillShade="F2"/>
        <w:spacing w:after="0" w:line="276" w:lineRule="auto"/>
        <w:jc w:val="center"/>
        <w:rPr>
          <w:rFonts w:ascii="Arial" w:hAnsi="Arial" w:cs="Arial"/>
          <w:b/>
          <w:bCs/>
          <w:color w:val="0000CC"/>
          <w:sz w:val="32"/>
          <w:szCs w:val="32"/>
        </w:rPr>
      </w:pPr>
      <w:r w:rsidRPr="005C53EC">
        <w:rPr>
          <w:rFonts w:ascii="Arial" w:hAnsi="Arial" w:cs="Arial"/>
          <w:b/>
          <w:bCs/>
          <w:color w:val="0000CC"/>
          <w:sz w:val="32"/>
          <w:szCs w:val="32"/>
        </w:rPr>
        <w:t>ОБРАЗОВАНИЕ И УПРАВЛЕНЧЕСКИЕ ПРАКТИКИ:</w:t>
      </w:r>
    </w:p>
    <w:p w14:paraId="6BBE5D0E" w14:textId="77777777" w:rsidR="00D334FD" w:rsidRPr="005C53EC" w:rsidRDefault="00D334FD" w:rsidP="00D334FD">
      <w:pPr>
        <w:shd w:val="clear" w:color="auto" w:fill="F2F2F2" w:themeFill="background1" w:themeFillShade="F2"/>
        <w:spacing w:after="0" w:line="276" w:lineRule="auto"/>
        <w:jc w:val="center"/>
        <w:rPr>
          <w:rFonts w:ascii="Arial" w:hAnsi="Arial" w:cs="Arial"/>
          <w:b/>
          <w:bCs/>
          <w:color w:val="0000CC"/>
          <w:sz w:val="32"/>
          <w:szCs w:val="32"/>
        </w:rPr>
      </w:pPr>
      <w:r w:rsidRPr="005C53EC">
        <w:rPr>
          <w:rFonts w:ascii="Arial" w:hAnsi="Arial" w:cs="Arial"/>
          <w:b/>
          <w:bCs/>
          <w:color w:val="0000CC"/>
          <w:sz w:val="32"/>
          <w:szCs w:val="32"/>
        </w:rPr>
        <w:t>СОВРЕМЕННЫЕ МОДЕЛИ ПОДГОТОВКИ КАДРОВ И ОБЕСПЕЧЕНИЯ КАЧЕСТВА ОБРАЗОВАНИЯ</w:t>
      </w:r>
    </w:p>
    <w:p w14:paraId="3ADED41B" w14:textId="77777777" w:rsidR="00D334FD" w:rsidRDefault="00D334FD" w:rsidP="00FF55BC">
      <w:pPr>
        <w:spacing w:after="0" w:line="240" w:lineRule="auto"/>
        <w:rPr>
          <w:rFonts w:ascii="Arial" w:hAnsi="Arial" w:cs="Arial"/>
          <w:b/>
          <w:bCs/>
          <w:color w:val="002060"/>
        </w:rPr>
      </w:pPr>
    </w:p>
    <w:p w14:paraId="761AF08E" w14:textId="77777777" w:rsidR="00FF55BC" w:rsidRDefault="00FF55BC" w:rsidP="00FF55BC">
      <w:pPr>
        <w:spacing w:after="0" w:line="240" w:lineRule="auto"/>
        <w:rPr>
          <w:rFonts w:ascii="Arial" w:hAnsi="Arial" w:cs="Arial"/>
          <w:color w:val="002060"/>
        </w:rPr>
      </w:pPr>
    </w:p>
    <w:p w14:paraId="6BE62AB5" w14:textId="711109DC" w:rsidR="00FF55BC" w:rsidRPr="00FF55BC" w:rsidRDefault="00FF55BC" w:rsidP="00FF55BC">
      <w:pPr>
        <w:spacing w:after="0" w:line="240" w:lineRule="auto"/>
        <w:rPr>
          <w:rFonts w:ascii="Arial" w:hAnsi="Arial" w:cs="Arial"/>
          <w:color w:val="002060"/>
        </w:rPr>
      </w:pPr>
      <w:r w:rsidRPr="00FF55BC">
        <w:rPr>
          <w:rFonts w:ascii="Arial" w:hAnsi="Arial" w:cs="Arial"/>
          <w:color w:val="002060"/>
        </w:rPr>
        <w:t xml:space="preserve">Модератор </w:t>
      </w:r>
      <w:r>
        <w:rPr>
          <w:rFonts w:ascii="Arial" w:hAnsi="Arial" w:cs="Arial"/>
          <w:color w:val="002060"/>
        </w:rPr>
        <w:t>тематическо</w:t>
      </w:r>
      <w:r w:rsidR="00D334FD">
        <w:rPr>
          <w:rFonts w:ascii="Arial" w:hAnsi="Arial" w:cs="Arial"/>
          <w:color w:val="002060"/>
        </w:rPr>
        <w:t xml:space="preserve">го круглого стола </w:t>
      </w:r>
      <w:r>
        <w:rPr>
          <w:rFonts w:ascii="Arial" w:hAnsi="Arial" w:cs="Arial"/>
          <w:color w:val="002060"/>
        </w:rPr>
        <w:t>(</w:t>
      </w:r>
      <w:r w:rsidRPr="00FF55BC">
        <w:rPr>
          <w:rFonts w:ascii="Arial" w:hAnsi="Arial" w:cs="Arial"/>
          <w:color w:val="002060"/>
        </w:rPr>
        <w:t>трек</w:t>
      </w:r>
      <w:r w:rsidR="00D334FD">
        <w:rPr>
          <w:rFonts w:ascii="Arial" w:hAnsi="Arial" w:cs="Arial"/>
          <w:color w:val="002060"/>
        </w:rPr>
        <w:t>и</w:t>
      </w:r>
      <w:r w:rsidRPr="00FF55BC">
        <w:rPr>
          <w:rFonts w:ascii="Arial" w:hAnsi="Arial" w:cs="Arial"/>
          <w:color w:val="002060"/>
        </w:rPr>
        <w:t xml:space="preserve"> 1 и 2</w:t>
      </w:r>
      <w:r>
        <w:rPr>
          <w:rFonts w:ascii="Arial" w:hAnsi="Arial" w:cs="Arial"/>
          <w:color w:val="002060"/>
        </w:rPr>
        <w:t>)</w:t>
      </w:r>
      <w:r w:rsidRPr="00FF55BC">
        <w:rPr>
          <w:rFonts w:ascii="Arial" w:hAnsi="Arial" w:cs="Arial"/>
          <w:color w:val="002060"/>
        </w:rPr>
        <w:t xml:space="preserve"> – </w:t>
      </w:r>
      <w:r w:rsidRPr="00FF55BC">
        <w:rPr>
          <w:rFonts w:ascii="Arial" w:hAnsi="Arial" w:cs="Arial"/>
          <w:b/>
          <w:bCs/>
          <w:color w:val="002060"/>
        </w:rPr>
        <w:t>Евтихиева Наталья Андреевна</w:t>
      </w:r>
      <w:r w:rsidRPr="00FF55BC">
        <w:rPr>
          <w:rFonts w:ascii="Arial" w:hAnsi="Arial" w:cs="Arial"/>
          <w:color w:val="002060"/>
        </w:rPr>
        <w:t>, генеральный директор РАБО и НАСДОБР, заместитель директора ИГСУ РАНХиГС</w:t>
      </w:r>
    </w:p>
    <w:p w14:paraId="5025D15E" w14:textId="77777777" w:rsidR="005C53EC" w:rsidRDefault="005C53EC" w:rsidP="005C53EC">
      <w:pPr>
        <w:spacing w:after="0" w:line="240" w:lineRule="auto"/>
        <w:rPr>
          <w:rFonts w:ascii="Arial" w:hAnsi="Arial" w:cs="Arial"/>
          <w:b/>
          <w:bCs/>
          <w:color w:val="002060"/>
        </w:rPr>
      </w:pPr>
    </w:p>
    <w:p w14:paraId="17EE49F2" w14:textId="7E504684" w:rsidR="00133961" w:rsidRPr="005C53EC" w:rsidRDefault="005C53EC" w:rsidP="005C53EC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b/>
          <w:bCs/>
          <w:color w:val="002060"/>
          <w:sz w:val="28"/>
          <w:szCs w:val="28"/>
        </w:rPr>
      </w:pPr>
      <w:r w:rsidRPr="005C53EC">
        <w:rPr>
          <w:rFonts w:ascii="Arial" w:hAnsi="Arial" w:cs="Arial"/>
          <w:b/>
          <w:bCs/>
          <w:color w:val="002060"/>
          <w:sz w:val="28"/>
          <w:szCs w:val="28"/>
        </w:rPr>
        <w:t>ТРЕК 1. МЕХАНИЗМЫ ОБЕСПЕЧЕНИЯ КАЧЕСТВА ОБРАЗОВАНИЯ</w:t>
      </w:r>
    </w:p>
    <w:p w14:paraId="7C4F8612" w14:textId="77777777" w:rsidR="005C53EC" w:rsidRDefault="005C53EC" w:rsidP="005C53EC">
      <w:pPr>
        <w:spacing w:after="0" w:line="240" w:lineRule="auto"/>
        <w:rPr>
          <w:rFonts w:ascii="Arial" w:hAnsi="Arial" w:cs="Arial"/>
          <w:color w:val="002060"/>
        </w:rPr>
      </w:pPr>
    </w:p>
    <w:p w14:paraId="2B97787F" w14:textId="13FBC5DB" w:rsidR="00133961" w:rsidRPr="005C53EC" w:rsidRDefault="00133961" w:rsidP="005C53EC">
      <w:pPr>
        <w:spacing w:after="0" w:line="240" w:lineRule="auto"/>
        <w:rPr>
          <w:rFonts w:ascii="Arial" w:hAnsi="Arial" w:cs="Arial"/>
          <w:color w:val="002060"/>
        </w:rPr>
      </w:pPr>
      <w:r w:rsidRPr="005C53EC">
        <w:rPr>
          <w:rFonts w:ascii="Arial" w:hAnsi="Arial" w:cs="Arial"/>
          <w:color w:val="002060"/>
        </w:rPr>
        <w:t xml:space="preserve">Первая часть экспертной площадки </w:t>
      </w:r>
      <w:r w:rsidR="00FF55BC">
        <w:rPr>
          <w:rFonts w:ascii="Arial" w:hAnsi="Arial" w:cs="Arial"/>
          <w:color w:val="002060"/>
        </w:rPr>
        <w:t>была посвящена</w:t>
      </w:r>
      <w:r w:rsidRPr="005C53EC">
        <w:rPr>
          <w:rFonts w:ascii="Arial" w:hAnsi="Arial" w:cs="Arial"/>
          <w:color w:val="002060"/>
        </w:rPr>
        <w:t xml:space="preserve"> обсуждению </w:t>
      </w:r>
      <w:r w:rsidRPr="005C53EC">
        <w:rPr>
          <w:rFonts w:ascii="Arial" w:hAnsi="Arial" w:cs="Arial"/>
          <w:b/>
          <w:bCs/>
          <w:color w:val="002060"/>
        </w:rPr>
        <w:t>качества образования</w:t>
      </w:r>
      <w:r w:rsidRPr="005C53EC">
        <w:rPr>
          <w:rFonts w:ascii="Arial" w:hAnsi="Arial" w:cs="Arial"/>
          <w:color w:val="002060"/>
        </w:rPr>
        <w:t xml:space="preserve"> как важнейшего условия повышения конкурентоспособности вузов.</w:t>
      </w:r>
    </w:p>
    <w:p w14:paraId="0E484F1E" w14:textId="77777777" w:rsidR="005C53EC" w:rsidRDefault="005C53EC" w:rsidP="005C53EC">
      <w:pPr>
        <w:spacing w:after="0" w:line="240" w:lineRule="auto"/>
        <w:rPr>
          <w:rFonts w:ascii="Arial" w:hAnsi="Arial" w:cs="Arial"/>
          <w:color w:val="002060"/>
        </w:rPr>
      </w:pPr>
    </w:p>
    <w:p w14:paraId="6CF660B9" w14:textId="6EE3F427" w:rsidR="00133961" w:rsidRPr="005C53EC" w:rsidRDefault="005C53EC" w:rsidP="005C53EC">
      <w:pPr>
        <w:spacing w:after="0" w:line="240" w:lineRule="auto"/>
        <w:rPr>
          <w:rFonts w:ascii="Arial" w:hAnsi="Arial" w:cs="Arial"/>
          <w:b/>
          <w:bCs/>
          <w:color w:val="002060"/>
        </w:rPr>
      </w:pPr>
      <w:r w:rsidRPr="005C53EC">
        <w:rPr>
          <w:rFonts w:ascii="Arial" w:hAnsi="Arial" w:cs="Arial"/>
          <w:b/>
          <w:bCs/>
          <w:color w:val="002060"/>
        </w:rPr>
        <w:t>Ключевые спикеры первого трека</w:t>
      </w:r>
      <w:r w:rsidR="00133961" w:rsidRPr="005C53EC">
        <w:rPr>
          <w:rFonts w:ascii="Arial" w:hAnsi="Arial" w:cs="Arial"/>
          <w:b/>
          <w:bCs/>
          <w:color w:val="002060"/>
        </w:rPr>
        <w:t>:</w:t>
      </w:r>
    </w:p>
    <w:p w14:paraId="6D156E99" w14:textId="3B2A2AB0" w:rsidR="005E272C" w:rsidRPr="005C53EC" w:rsidRDefault="005C53EC" w:rsidP="005C53E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color w:val="002060"/>
        </w:rPr>
      </w:pPr>
      <w:proofErr w:type="spellStart"/>
      <w:r w:rsidRPr="005C53EC">
        <w:rPr>
          <w:rFonts w:ascii="Arial" w:hAnsi="Arial" w:cs="Arial"/>
          <w:b/>
          <w:bCs/>
          <w:color w:val="002060"/>
        </w:rPr>
        <w:t>Клепинин</w:t>
      </w:r>
      <w:proofErr w:type="spellEnd"/>
      <w:r w:rsidRPr="005C53EC">
        <w:rPr>
          <w:rFonts w:ascii="Arial" w:hAnsi="Arial" w:cs="Arial"/>
          <w:b/>
          <w:bCs/>
          <w:color w:val="002060"/>
        </w:rPr>
        <w:t xml:space="preserve"> Павел Сергеевич</w:t>
      </w:r>
      <w:r>
        <w:rPr>
          <w:rFonts w:ascii="Arial" w:hAnsi="Arial" w:cs="Arial"/>
          <w:color w:val="002060"/>
        </w:rPr>
        <w:t xml:space="preserve">, проректор </w:t>
      </w:r>
      <w:r w:rsidRPr="005C53EC">
        <w:rPr>
          <w:rFonts w:ascii="Arial" w:hAnsi="Arial" w:cs="Arial"/>
          <w:color w:val="002060"/>
        </w:rPr>
        <w:t xml:space="preserve">Президентской Академии </w:t>
      </w:r>
      <w:r>
        <w:rPr>
          <w:rFonts w:ascii="Arial" w:hAnsi="Arial" w:cs="Arial"/>
          <w:color w:val="002060"/>
        </w:rPr>
        <w:br/>
      </w:r>
      <w:r w:rsidRPr="005C53EC">
        <w:rPr>
          <w:rFonts w:ascii="Arial" w:hAnsi="Arial" w:cs="Arial"/>
          <w:i/>
          <w:iCs/>
          <w:color w:val="002060"/>
        </w:rPr>
        <w:t>«</w:t>
      </w:r>
      <w:r w:rsidR="005E272C" w:rsidRPr="005C53EC">
        <w:rPr>
          <w:rFonts w:ascii="Arial" w:hAnsi="Arial" w:cs="Arial"/>
          <w:i/>
          <w:iCs/>
          <w:color w:val="002060"/>
        </w:rPr>
        <w:t>Цифровая образовательная среда как инструмент обеспечения качества образования</w:t>
      </w:r>
      <w:r w:rsidRPr="005C53EC">
        <w:rPr>
          <w:rFonts w:ascii="Arial" w:hAnsi="Arial" w:cs="Arial"/>
          <w:i/>
          <w:iCs/>
          <w:color w:val="002060"/>
        </w:rPr>
        <w:t>»</w:t>
      </w:r>
    </w:p>
    <w:p w14:paraId="107ED8A2" w14:textId="1FFED99C" w:rsidR="005C53EC" w:rsidRDefault="005C53EC" w:rsidP="005C53E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color w:val="002060"/>
        </w:rPr>
      </w:pPr>
      <w:proofErr w:type="spellStart"/>
      <w:r w:rsidRPr="005C53EC">
        <w:rPr>
          <w:rFonts w:ascii="Arial" w:hAnsi="Arial" w:cs="Arial"/>
          <w:b/>
          <w:bCs/>
          <w:color w:val="002060"/>
        </w:rPr>
        <w:t>Мещеракова</w:t>
      </w:r>
      <w:proofErr w:type="spellEnd"/>
      <w:r w:rsidRPr="005C53EC">
        <w:rPr>
          <w:rFonts w:ascii="Arial" w:hAnsi="Arial" w:cs="Arial"/>
          <w:b/>
          <w:bCs/>
          <w:color w:val="002060"/>
        </w:rPr>
        <w:t xml:space="preserve"> Евгения Валерьевна</w:t>
      </w:r>
      <w:r>
        <w:rPr>
          <w:rFonts w:ascii="Arial" w:hAnsi="Arial" w:cs="Arial"/>
          <w:color w:val="002060"/>
        </w:rPr>
        <w:t xml:space="preserve">, региональный директор Ставропольского отделения </w:t>
      </w:r>
      <w:proofErr w:type="spellStart"/>
      <w:r>
        <w:rPr>
          <w:rFonts w:ascii="Arial" w:hAnsi="Arial" w:cs="Arial"/>
          <w:color w:val="002060"/>
        </w:rPr>
        <w:t>СБЕРа</w:t>
      </w:r>
      <w:proofErr w:type="spellEnd"/>
      <w:r>
        <w:rPr>
          <w:rFonts w:ascii="Arial" w:hAnsi="Arial" w:cs="Arial"/>
          <w:color w:val="002060"/>
        </w:rPr>
        <w:br/>
      </w:r>
      <w:r w:rsidRPr="00FF55BC">
        <w:rPr>
          <w:rFonts w:ascii="Arial" w:hAnsi="Arial" w:cs="Arial"/>
          <w:i/>
          <w:iCs/>
          <w:color w:val="002060"/>
        </w:rPr>
        <w:t>«Образование и бизнес в эпоху ИИ: совместные решения для подготовки кадров»</w:t>
      </w:r>
    </w:p>
    <w:p w14:paraId="143C7F16" w14:textId="4E250453" w:rsidR="00133961" w:rsidRPr="00FF55BC" w:rsidRDefault="005C53EC" w:rsidP="005C53E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i/>
          <w:iCs/>
          <w:color w:val="002060"/>
        </w:rPr>
      </w:pPr>
      <w:r w:rsidRPr="005C53EC">
        <w:rPr>
          <w:rFonts w:ascii="Arial" w:hAnsi="Arial" w:cs="Arial"/>
          <w:b/>
          <w:bCs/>
          <w:color w:val="002060"/>
        </w:rPr>
        <w:t>Булаева Наталья Александровна</w:t>
      </w:r>
      <w:r>
        <w:rPr>
          <w:rFonts w:ascii="Arial" w:hAnsi="Arial" w:cs="Arial"/>
          <w:color w:val="002060"/>
        </w:rPr>
        <w:t xml:space="preserve">, </w:t>
      </w:r>
      <w:r w:rsidRPr="005C53EC">
        <w:rPr>
          <w:rFonts w:ascii="Arial" w:hAnsi="Arial" w:cs="Arial"/>
          <w:color w:val="002060"/>
        </w:rPr>
        <w:t>ведущий эксперт Лаборатории экспертного анализа и аудита Центра экспертизы в образовании Российской академии образования</w:t>
      </w:r>
      <w:r>
        <w:rPr>
          <w:rFonts w:ascii="Arial" w:hAnsi="Arial" w:cs="Arial"/>
          <w:color w:val="002060"/>
        </w:rPr>
        <w:br/>
      </w:r>
      <w:r w:rsidRPr="00FF55BC">
        <w:rPr>
          <w:rFonts w:ascii="Arial" w:hAnsi="Arial" w:cs="Arial"/>
          <w:i/>
          <w:iCs/>
          <w:color w:val="002060"/>
        </w:rPr>
        <w:t>«О</w:t>
      </w:r>
      <w:r w:rsidR="00133961" w:rsidRPr="00FF55BC">
        <w:rPr>
          <w:rFonts w:ascii="Arial" w:hAnsi="Arial" w:cs="Arial"/>
          <w:i/>
          <w:iCs/>
          <w:color w:val="002060"/>
        </w:rPr>
        <w:t>бразовательная среда нового поколения: современные подходы к обеспечению качества условий обучения</w:t>
      </w:r>
      <w:r w:rsidRPr="00FF55BC">
        <w:rPr>
          <w:rFonts w:ascii="Arial" w:hAnsi="Arial" w:cs="Arial"/>
          <w:i/>
          <w:iCs/>
          <w:color w:val="002060"/>
        </w:rPr>
        <w:t>»</w:t>
      </w:r>
    </w:p>
    <w:p w14:paraId="6E1DF6D6" w14:textId="57C36038" w:rsidR="005E272C" w:rsidRPr="00FF55BC" w:rsidRDefault="005C53EC" w:rsidP="005C53E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i/>
          <w:iCs/>
          <w:color w:val="002060"/>
        </w:rPr>
      </w:pPr>
      <w:r w:rsidRPr="005C53EC">
        <w:rPr>
          <w:rFonts w:ascii="Arial" w:hAnsi="Arial" w:cs="Arial"/>
          <w:b/>
          <w:bCs/>
          <w:color w:val="002060"/>
        </w:rPr>
        <w:t>Бакуменко Галина Анатольевна</w:t>
      </w:r>
      <w:r>
        <w:rPr>
          <w:rFonts w:ascii="Arial" w:hAnsi="Arial" w:cs="Arial"/>
          <w:color w:val="002060"/>
        </w:rPr>
        <w:t xml:space="preserve">, </w:t>
      </w:r>
      <w:r w:rsidRPr="005C53EC">
        <w:rPr>
          <w:rFonts w:ascii="Arial" w:hAnsi="Arial" w:cs="Arial"/>
          <w:color w:val="002060"/>
        </w:rPr>
        <w:t>директор Гильдии экспертов в сфере профессионального образования</w:t>
      </w:r>
      <w:r>
        <w:rPr>
          <w:rFonts w:ascii="Arial" w:hAnsi="Arial" w:cs="Arial"/>
          <w:color w:val="002060"/>
        </w:rPr>
        <w:br/>
      </w:r>
      <w:r w:rsidRPr="00FF55BC">
        <w:rPr>
          <w:rFonts w:ascii="Arial" w:hAnsi="Arial" w:cs="Arial"/>
          <w:i/>
          <w:iCs/>
          <w:color w:val="002060"/>
        </w:rPr>
        <w:t>«Л</w:t>
      </w:r>
      <w:r w:rsidR="005E272C" w:rsidRPr="00FF55BC">
        <w:rPr>
          <w:rFonts w:ascii="Arial" w:hAnsi="Arial" w:cs="Arial"/>
          <w:i/>
          <w:iCs/>
          <w:color w:val="002060"/>
        </w:rPr>
        <w:t>учшие российские и зарубежные практики оценки качества образовательных программ</w:t>
      </w:r>
      <w:r w:rsidRPr="00FF55BC">
        <w:rPr>
          <w:rFonts w:ascii="Arial" w:hAnsi="Arial" w:cs="Arial"/>
          <w:i/>
          <w:iCs/>
          <w:color w:val="002060"/>
        </w:rPr>
        <w:t>»</w:t>
      </w:r>
      <w:r w:rsidR="005E272C" w:rsidRPr="00FF55BC">
        <w:rPr>
          <w:rFonts w:ascii="Arial" w:hAnsi="Arial" w:cs="Arial"/>
          <w:i/>
          <w:iCs/>
          <w:color w:val="002060"/>
        </w:rPr>
        <w:t xml:space="preserve"> </w:t>
      </w:r>
    </w:p>
    <w:p w14:paraId="6FE43905" w14:textId="5165B0CF" w:rsidR="00133961" w:rsidRPr="00FF55BC" w:rsidRDefault="005C53EC" w:rsidP="005C53E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i/>
          <w:iCs/>
          <w:color w:val="002060"/>
        </w:rPr>
      </w:pPr>
      <w:r w:rsidRPr="005C53EC">
        <w:rPr>
          <w:rFonts w:ascii="Arial" w:hAnsi="Arial" w:cs="Arial"/>
          <w:b/>
          <w:bCs/>
          <w:color w:val="002060"/>
        </w:rPr>
        <w:t>Кукса Ирина Юрьевна</w:t>
      </w:r>
      <w:r>
        <w:rPr>
          <w:rFonts w:ascii="Arial" w:hAnsi="Arial" w:cs="Arial"/>
          <w:color w:val="002060"/>
        </w:rPr>
        <w:t xml:space="preserve">, </w:t>
      </w:r>
      <w:r w:rsidRPr="005C53EC">
        <w:rPr>
          <w:rFonts w:ascii="Arial" w:hAnsi="Arial" w:cs="Arial"/>
          <w:color w:val="002060"/>
        </w:rPr>
        <w:t>заместитель директора Западного филиала РАНХиГС</w:t>
      </w:r>
      <w:r>
        <w:rPr>
          <w:rFonts w:ascii="Arial" w:hAnsi="Arial" w:cs="Arial"/>
          <w:color w:val="002060"/>
        </w:rPr>
        <w:br/>
      </w:r>
      <w:r w:rsidRPr="00FF55BC">
        <w:rPr>
          <w:rFonts w:ascii="Arial" w:hAnsi="Arial" w:cs="Arial"/>
          <w:i/>
          <w:iCs/>
          <w:color w:val="002060"/>
        </w:rPr>
        <w:t>«П</w:t>
      </w:r>
      <w:r w:rsidR="00133961" w:rsidRPr="00FF55BC">
        <w:rPr>
          <w:rFonts w:ascii="Arial" w:hAnsi="Arial" w:cs="Arial"/>
          <w:i/>
          <w:iCs/>
          <w:color w:val="002060"/>
        </w:rPr>
        <w:t>рофессионально-общественная аккредитация в системе независимой оценки качества образования</w:t>
      </w:r>
      <w:r w:rsidRPr="00FF55BC">
        <w:rPr>
          <w:rFonts w:ascii="Arial" w:hAnsi="Arial" w:cs="Arial"/>
          <w:i/>
          <w:iCs/>
          <w:color w:val="002060"/>
        </w:rPr>
        <w:t>»</w:t>
      </w:r>
      <w:r w:rsidR="00133961" w:rsidRPr="00FF55BC">
        <w:rPr>
          <w:rFonts w:ascii="Arial" w:hAnsi="Arial" w:cs="Arial"/>
          <w:i/>
          <w:iCs/>
          <w:color w:val="002060"/>
        </w:rPr>
        <w:t xml:space="preserve"> </w:t>
      </w:r>
    </w:p>
    <w:p w14:paraId="6AB76017" w14:textId="21DDC601" w:rsidR="00133961" w:rsidRPr="005C53EC" w:rsidRDefault="00133961" w:rsidP="005C53EC">
      <w:pPr>
        <w:spacing w:after="0" w:line="240" w:lineRule="auto"/>
        <w:rPr>
          <w:rFonts w:ascii="Arial" w:hAnsi="Arial" w:cs="Arial"/>
          <w:b/>
          <w:bCs/>
          <w:color w:val="002060"/>
        </w:rPr>
      </w:pPr>
    </w:p>
    <w:p w14:paraId="1779D031" w14:textId="77777777" w:rsidR="005C53EC" w:rsidRDefault="005C53EC" w:rsidP="005C53EC">
      <w:pPr>
        <w:spacing w:after="0" w:line="240" w:lineRule="auto"/>
        <w:rPr>
          <w:rFonts w:ascii="Arial" w:hAnsi="Arial" w:cs="Arial"/>
          <w:b/>
          <w:bCs/>
          <w:color w:val="002060"/>
        </w:rPr>
      </w:pPr>
    </w:p>
    <w:p w14:paraId="539A7B00" w14:textId="6EBE1D1D" w:rsidR="00187A05" w:rsidRPr="00FF55BC" w:rsidRDefault="00FF55BC" w:rsidP="00FF55BC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b/>
          <w:bCs/>
          <w:color w:val="002060"/>
          <w:sz w:val="28"/>
          <w:szCs w:val="28"/>
        </w:rPr>
      </w:pPr>
      <w:r w:rsidRPr="00FF55BC">
        <w:rPr>
          <w:rFonts w:ascii="Arial" w:hAnsi="Arial" w:cs="Arial"/>
          <w:b/>
          <w:bCs/>
          <w:color w:val="002060"/>
          <w:sz w:val="28"/>
          <w:szCs w:val="28"/>
        </w:rPr>
        <w:t>ТРЕК 2. МОДЕЛИ ПОДГОТОВКИ КАДРОВ И УПРАВЛЕНЧЕСКИЕ ПРАКТИКИ</w:t>
      </w:r>
    </w:p>
    <w:p w14:paraId="74E01E56" w14:textId="77777777" w:rsidR="00FF55BC" w:rsidRDefault="00FF55BC" w:rsidP="005C53EC">
      <w:pPr>
        <w:spacing w:after="0" w:line="240" w:lineRule="auto"/>
        <w:rPr>
          <w:rFonts w:ascii="Arial" w:hAnsi="Arial" w:cs="Arial"/>
          <w:color w:val="002060"/>
        </w:rPr>
      </w:pPr>
    </w:p>
    <w:p w14:paraId="6FECA756" w14:textId="641751B1" w:rsidR="00AF00CC" w:rsidRPr="005C53EC" w:rsidRDefault="00AF00CC" w:rsidP="005C53EC">
      <w:pPr>
        <w:spacing w:after="0" w:line="240" w:lineRule="auto"/>
        <w:rPr>
          <w:rFonts w:ascii="Arial" w:hAnsi="Arial" w:cs="Arial"/>
          <w:color w:val="002060"/>
        </w:rPr>
      </w:pPr>
      <w:r w:rsidRPr="005C53EC">
        <w:rPr>
          <w:rFonts w:ascii="Arial" w:hAnsi="Arial" w:cs="Arial"/>
          <w:color w:val="002060"/>
        </w:rPr>
        <w:t xml:space="preserve">Основное внимание </w:t>
      </w:r>
      <w:r w:rsidR="00FF55BC">
        <w:rPr>
          <w:rFonts w:ascii="Arial" w:hAnsi="Arial" w:cs="Arial"/>
          <w:color w:val="002060"/>
        </w:rPr>
        <w:t>во втором треке было уделено</w:t>
      </w:r>
      <w:r w:rsidRPr="005C53EC">
        <w:rPr>
          <w:rFonts w:ascii="Arial" w:hAnsi="Arial" w:cs="Arial"/>
          <w:color w:val="002060"/>
        </w:rPr>
        <w:t xml:space="preserve"> вопросам </w:t>
      </w:r>
      <w:r w:rsidRPr="00FF55BC">
        <w:rPr>
          <w:rFonts w:ascii="Arial" w:hAnsi="Arial" w:cs="Arial"/>
          <w:b/>
          <w:bCs/>
          <w:color w:val="002060"/>
        </w:rPr>
        <w:t>развития человеческого капитала</w:t>
      </w:r>
      <w:r w:rsidRPr="005C53EC">
        <w:rPr>
          <w:rFonts w:ascii="Arial" w:hAnsi="Arial" w:cs="Arial"/>
          <w:color w:val="002060"/>
        </w:rPr>
        <w:t xml:space="preserve"> через современные образовательные модели.</w:t>
      </w:r>
    </w:p>
    <w:p w14:paraId="129E01EE" w14:textId="77777777" w:rsidR="00FF55BC" w:rsidRDefault="00FF55BC" w:rsidP="005C53EC">
      <w:pPr>
        <w:spacing w:after="0" w:line="240" w:lineRule="auto"/>
        <w:rPr>
          <w:rFonts w:ascii="Arial" w:hAnsi="Arial" w:cs="Arial"/>
          <w:color w:val="002060"/>
        </w:rPr>
      </w:pPr>
    </w:p>
    <w:p w14:paraId="52BCD4F0" w14:textId="3618BB1A" w:rsidR="00FF55BC" w:rsidRPr="005C53EC" w:rsidRDefault="00FF55BC" w:rsidP="00FF55BC">
      <w:pPr>
        <w:spacing w:after="0" w:line="240" w:lineRule="auto"/>
        <w:rPr>
          <w:rFonts w:ascii="Arial" w:hAnsi="Arial" w:cs="Arial"/>
          <w:b/>
          <w:bCs/>
          <w:color w:val="002060"/>
        </w:rPr>
      </w:pPr>
      <w:r w:rsidRPr="005C53EC">
        <w:rPr>
          <w:rFonts w:ascii="Arial" w:hAnsi="Arial" w:cs="Arial"/>
          <w:b/>
          <w:bCs/>
          <w:color w:val="002060"/>
        </w:rPr>
        <w:t xml:space="preserve">Ключевые спикеры </w:t>
      </w:r>
      <w:r>
        <w:rPr>
          <w:rFonts w:ascii="Arial" w:hAnsi="Arial" w:cs="Arial"/>
          <w:b/>
          <w:bCs/>
          <w:color w:val="002060"/>
        </w:rPr>
        <w:t>второго</w:t>
      </w:r>
      <w:r w:rsidRPr="005C53EC">
        <w:rPr>
          <w:rFonts w:ascii="Arial" w:hAnsi="Arial" w:cs="Arial"/>
          <w:b/>
          <w:bCs/>
          <w:color w:val="002060"/>
        </w:rPr>
        <w:t xml:space="preserve"> трека:</w:t>
      </w:r>
    </w:p>
    <w:p w14:paraId="33C2323E" w14:textId="77777777" w:rsidR="008F2C7E" w:rsidRDefault="00FF55BC" w:rsidP="00FF55B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color w:val="002060"/>
        </w:rPr>
      </w:pPr>
      <w:r w:rsidRPr="00FF55BC">
        <w:rPr>
          <w:rFonts w:ascii="Arial" w:hAnsi="Arial" w:cs="Arial"/>
          <w:b/>
          <w:bCs/>
          <w:color w:val="002060"/>
        </w:rPr>
        <w:lastRenderedPageBreak/>
        <w:t>Гаман-Голутвина Оксана Викторовна</w:t>
      </w:r>
      <w:r>
        <w:rPr>
          <w:rFonts w:ascii="Arial" w:hAnsi="Arial" w:cs="Arial"/>
          <w:color w:val="002060"/>
        </w:rPr>
        <w:t xml:space="preserve">, </w:t>
      </w:r>
      <w:r w:rsidRPr="00FF55BC">
        <w:rPr>
          <w:rFonts w:ascii="Arial" w:hAnsi="Arial" w:cs="Arial"/>
          <w:color w:val="002060"/>
        </w:rPr>
        <w:t>профессор МГИМО и ВШЭ</w:t>
      </w:r>
      <w:r>
        <w:rPr>
          <w:rFonts w:ascii="Arial" w:hAnsi="Arial" w:cs="Arial"/>
          <w:color w:val="002060"/>
        </w:rPr>
        <w:t>; ч</w:t>
      </w:r>
      <w:r w:rsidRPr="00FF55BC">
        <w:rPr>
          <w:rFonts w:ascii="Arial" w:hAnsi="Arial" w:cs="Arial"/>
          <w:color w:val="002060"/>
        </w:rPr>
        <w:t>лен-корреспондент РАН</w:t>
      </w:r>
      <w:r>
        <w:rPr>
          <w:rFonts w:ascii="Arial" w:hAnsi="Arial" w:cs="Arial"/>
          <w:color w:val="002060"/>
        </w:rPr>
        <w:t>; з</w:t>
      </w:r>
      <w:r w:rsidRPr="00FF55BC">
        <w:rPr>
          <w:rFonts w:ascii="Arial" w:hAnsi="Arial" w:cs="Arial"/>
          <w:color w:val="002060"/>
        </w:rPr>
        <w:t>аместитель председателя Общественного Совета при Министерстве образования и науки РФ</w:t>
      </w:r>
      <w:r>
        <w:rPr>
          <w:rFonts w:ascii="Arial" w:hAnsi="Arial" w:cs="Arial"/>
          <w:color w:val="002060"/>
        </w:rPr>
        <w:t xml:space="preserve">; </w:t>
      </w:r>
      <w:r w:rsidRPr="00FF55BC">
        <w:rPr>
          <w:rFonts w:ascii="Arial" w:hAnsi="Arial" w:cs="Arial"/>
          <w:color w:val="002060"/>
        </w:rPr>
        <w:t>Председатель Комиссии по развитию образования и науки</w:t>
      </w:r>
      <w:r>
        <w:rPr>
          <w:rFonts w:ascii="Arial" w:hAnsi="Arial" w:cs="Arial"/>
          <w:color w:val="002060"/>
        </w:rPr>
        <w:br/>
      </w:r>
      <w:r w:rsidRPr="008F2C7E">
        <w:rPr>
          <w:rFonts w:ascii="Arial" w:hAnsi="Arial" w:cs="Arial"/>
          <w:i/>
          <w:iCs/>
          <w:color w:val="002060"/>
        </w:rPr>
        <w:t>«</w:t>
      </w:r>
      <w:r w:rsidR="008F2C7E" w:rsidRPr="008F2C7E">
        <w:rPr>
          <w:rFonts w:ascii="Arial" w:hAnsi="Arial" w:cs="Arial"/>
          <w:i/>
          <w:iCs/>
          <w:color w:val="002060"/>
        </w:rPr>
        <w:t>Н</w:t>
      </w:r>
      <w:r w:rsidR="00AF00CC" w:rsidRPr="008F2C7E">
        <w:rPr>
          <w:rFonts w:ascii="Arial" w:hAnsi="Arial" w:cs="Arial"/>
          <w:i/>
          <w:iCs/>
          <w:color w:val="002060"/>
        </w:rPr>
        <w:t>овые модели взаимодействия университетов, работодателей и государства</w:t>
      </w:r>
      <w:r w:rsidR="008F2C7E" w:rsidRPr="008F2C7E">
        <w:rPr>
          <w:rFonts w:ascii="Arial" w:hAnsi="Arial" w:cs="Arial"/>
          <w:i/>
          <w:iCs/>
          <w:color w:val="002060"/>
        </w:rPr>
        <w:t>»</w:t>
      </w:r>
    </w:p>
    <w:p w14:paraId="2D914057" w14:textId="65BCFB8C" w:rsidR="0026565C" w:rsidRPr="008F2C7E" w:rsidRDefault="008F2C7E" w:rsidP="00FF55B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i/>
          <w:iCs/>
          <w:color w:val="002060"/>
        </w:rPr>
      </w:pPr>
      <w:proofErr w:type="spellStart"/>
      <w:r w:rsidRPr="008F2C7E">
        <w:rPr>
          <w:rFonts w:ascii="Arial" w:hAnsi="Arial" w:cs="Arial"/>
          <w:b/>
          <w:bCs/>
          <w:color w:val="002060"/>
        </w:rPr>
        <w:t>Хрипченко</w:t>
      </w:r>
      <w:proofErr w:type="spellEnd"/>
      <w:r w:rsidRPr="008F2C7E">
        <w:rPr>
          <w:rFonts w:ascii="Arial" w:hAnsi="Arial" w:cs="Arial"/>
          <w:b/>
          <w:bCs/>
          <w:color w:val="002060"/>
        </w:rPr>
        <w:t xml:space="preserve"> Анна Александровна</w:t>
      </w:r>
      <w:r w:rsidRPr="008F2C7E">
        <w:rPr>
          <w:rFonts w:ascii="Arial" w:hAnsi="Arial" w:cs="Arial"/>
          <w:color w:val="002060"/>
        </w:rPr>
        <w:t>, руководитель Центра карьеры Президентской академии</w:t>
      </w:r>
      <w:r w:rsidRPr="008F2C7E">
        <w:rPr>
          <w:rFonts w:ascii="Arial" w:hAnsi="Arial" w:cs="Arial"/>
          <w:color w:val="002060"/>
        </w:rPr>
        <w:br/>
      </w:r>
      <w:r w:rsidRPr="008F2C7E">
        <w:rPr>
          <w:rFonts w:ascii="Arial" w:hAnsi="Arial" w:cs="Arial"/>
          <w:i/>
          <w:iCs/>
          <w:color w:val="002060"/>
        </w:rPr>
        <w:t>«Р</w:t>
      </w:r>
      <w:r w:rsidR="00AF00CC" w:rsidRPr="008F2C7E">
        <w:rPr>
          <w:rFonts w:ascii="Arial" w:hAnsi="Arial" w:cs="Arial"/>
          <w:i/>
          <w:iCs/>
          <w:color w:val="002060"/>
        </w:rPr>
        <w:t>азвитие карьерных траекторий студентов и выпускников</w:t>
      </w:r>
      <w:r w:rsidRPr="008F2C7E">
        <w:rPr>
          <w:rFonts w:ascii="Arial" w:hAnsi="Arial" w:cs="Arial"/>
          <w:i/>
          <w:iCs/>
          <w:color w:val="002060"/>
        </w:rPr>
        <w:t>»</w:t>
      </w:r>
      <w:r w:rsidR="00AF00CC" w:rsidRPr="008F2C7E">
        <w:rPr>
          <w:rFonts w:ascii="Arial" w:hAnsi="Arial" w:cs="Arial"/>
          <w:i/>
          <w:iCs/>
          <w:color w:val="002060"/>
        </w:rPr>
        <w:t xml:space="preserve"> </w:t>
      </w:r>
    </w:p>
    <w:p w14:paraId="5200CBE4" w14:textId="126C26F5" w:rsidR="0026565C" w:rsidRPr="008F2C7E" w:rsidRDefault="008F2C7E" w:rsidP="00FF55B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i/>
          <w:iCs/>
          <w:color w:val="002060"/>
        </w:rPr>
      </w:pPr>
      <w:r w:rsidRPr="008F2C7E">
        <w:rPr>
          <w:rFonts w:ascii="Arial" w:hAnsi="Arial" w:cs="Arial"/>
          <w:b/>
          <w:bCs/>
          <w:color w:val="002060"/>
        </w:rPr>
        <w:t>Симбирских Елена Сергеевна</w:t>
      </w:r>
      <w:r>
        <w:rPr>
          <w:rFonts w:ascii="Arial" w:hAnsi="Arial" w:cs="Arial"/>
          <w:color w:val="002060"/>
        </w:rPr>
        <w:t>,</w:t>
      </w:r>
      <w:r w:rsidRPr="00FF55BC">
        <w:rPr>
          <w:rFonts w:ascii="Arial" w:hAnsi="Arial" w:cs="Arial"/>
          <w:color w:val="002060"/>
        </w:rPr>
        <w:t xml:space="preserve"> доктор педагогических наук, доцент, директор Кировского филиала Президентской академии</w:t>
      </w:r>
      <w:r>
        <w:rPr>
          <w:rFonts w:ascii="Arial" w:hAnsi="Arial" w:cs="Arial"/>
          <w:color w:val="002060"/>
        </w:rPr>
        <w:br/>
      </w:r>
      <w:r w:rsidRPr="008F2C7E">
        <w:rPr>
          <w:rFonts w:ascii="Arial" w:hAnsi="Arial" w:cs="Arial"/>
          <w:i/>
          <w:iCs/>
          <w:color w:val="002060"/>
        </w:rPr>
        <w:t>«Н</w:t>
      </w:r>
      <w:r w:rsidR="0026565C" w:rsidRPr="008F2C7E">
        <w:rPr>
          <w:rFonts w:ascii="Arial" w:hAnsi="Arial" w:cs="Arial"/>
          <w:i/>
          <w:iCs/>
          <w:color w:val="002060"/>
        </w:rPr>
        <w:t>аставничество на государственной службе, как инструмент кадровой политики в регионе</w:t>
      </w:r>
      <w:r w:rsidRPr="008F2C7E">
        <w:rPr>
          <w:rFonts w:ascii="Arial" w:hAnsi="Arial" w:cs="Arial"/>
          <w:i/>
          <w:iCs/>
          <w:color w:val="002060"/>
        </w:rPr>
        <w:t>»</w:t>
      </w:r>
    </w:p>
    <w:p w14:paraId="227B5FEE" w14:textId="722D14D6" w:rsidR="00AF00CC" w:rsidRPr="008F2C7E" w:rsidRDefault="008F2C7E" w:rsidP="00FF55B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i/>
          <w:iCs/>
          <w:color w:val="002060"/>
        </w:rPr>
      </w:pPr>
      <w:r w:rsidRPr="008F2C7E">
        <w:rPr>
          <w:rFonts w:ascii="Arial" w:hAnsi="Arial" w:cs="Arial"/>
          <w:b/>
          <w:bCs/>
          <w:color w:val="002060"/>
        </w:rPr>
        <w:t>Малышева Лариса Анатольевна</w:t>
      </w:r>
      <w:r>
        <w:rPr>
          <w:rFonts w:ascii="Arial" w:hAnsi="Arial" w:cs="Arial"/>
          <w:color w:val="002060"/>
        </w:rPr>
        <w:t>, директор Бизнес-школы Уральского федерального университета имени первого Президента России Б.Н. Ельцина, член Совета РАБО</w:t>
      </w:r>
      <w:r>
        <w:rPr>
          <w:rFonts w:ascii="Arial" w:hAnsi="Arial" w:cs="Arial"/>
          <w:color w:val="002060"/>
        </w:rPr>
        <w:br/>
      </w:r>
      <w:r w:rsidRPr="008F2C7E">
        <w:rPr>
          <w:rFonts w:ascii="Arial" w:hAnsi="Arial" w:cs="Arial"/>
          <w:i/>
          <w:iCs/>
          <w:color w:val="002060"/>
        </w:rPr>
        <w:t>«С</w:t>
      </w:r>
      <w:r w:rsidR="00A3156A" w:rsidRPr="008F2C7E">
        <w:rPr>
          <w:rFonts w:ascii="Arial" w:hAnsi="Arial" w:cs="Arial"/>
          <w:i/>
          <w:iCs/>
          <w:color w:val="002060"/>
        </w:rPr>
        <w:t>овременные подходы и практики подготовки управленческих кадров</w:t>
      </w:r>
      <w:r w:rsidRPr="008F2C7E">
        <w:rPr>
          <w:rFonts w:ascii="Arial" w:hAnsi="Arial" w:cs="Arial"/>
          <w:i/>
          <w:iCs/>
          <w:color w:val="002060"/>
        </w:rPr>
        <w:t>»</w:t>
      </w:r>
      <w:r w:rsidR="00AF00CC" w:rsidRPr="008F2C7E">
        <w:rPr>
          <w:rFonts w:ascii="Arial" w:hAnsi="Arial" w:cs="Arial"/>
          <w:i/>
          <w:iCs/>
          <w:color w:val="002060"/>
        </w:rPr>
        <w:t xml:space="preserve"> </w:t>
      </w:r>
    </w:p>
    <w:p w14:paraId="4135F010" w14:textId="596DF74C" w:rsidR="001D3B3B" w:rsidRPr="008F2C7E" w:rsidRDefault="008F2C7E" w:rsidP="00FF55B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i/>
          <w:iCs/>
          <w:color w:val="002060"/>
        </w:rPr>
      </w:pPr>
      <w:r w:rsidRPr="008F2C7E">
        <w:rPr>
          <w:rFonts w:ascii="Arial" w:hAnsi="Arial" w:cs="Arial"/>
          <w:b/>
          <w:bCs/>
          <w:color w:val="002060"/>
        </w:rPr>
        <w:t>Садыкова Алена Григорьевна</w:t>
      </w:r>
      <w:r>
        <w:rPr>
          <w:rFonts w:ascii="Arial" w:hAnsi="Arial" w:cs="Arial"/>
          <w:color w:val="002060"/>
        </w:rPr>
        <w:t>, д</w:t>
      </w:r>
      <w:r w:rsidRPr="00FF55BC">
        <w:rPr>
          <w:rFonts w:ascii="Arial" w:hAnsi="Arial" w:cs="Arial"/>
          <w:color w:val="002060"/>
        </w:rPr>
        <w:t>иректор высшей школы креативных индустрий</w:t>
      </w:r>
      <w:r>
        <w:rPr>
          <w:rFonts w:ascii="Arial" w:hAnsi="Arial" w:cs="Arial"/>
          <w:color w:val="002060"/>
        </w:rPr>
        <w:t xml:space="preserve"> </w:t>
      </w:r>
      <w:r w:rsidRPr="00FF55BC">
        <w:rPr>
          <w:rFonts w:ascii="Arial" w:hAnsi="Arial" w:cs="Arial"/>
          <w:color w:val="002060"/>
        </w:rPr>
        <w:t>Северо-Кавказского федерального университета</w:t>
      </w:r>
      <w:r>
        <w:rPr>
          <w:rFonts w:ascii="Arial" w:hAnsi="Arial" w:cs="Arial"/>
          <w:color w:val="002060"/>
        </w:rPr>
        <w:br/>
      </w:r>
      <w:r w:rsidRPr="008F2C7E">
        <w:rPr>
          <w:rFonts w:ascii="Arial" w:hAnsi="Arial" w:cs="Arial"/>
          <w:i/>
          <w:iCs/>
          <w:color w:val="002060"/>
        </w:rPr>
        <w:t>«Н</w:t>
      </w:r>
      <w:r w:rsidR="00A3156A" w:rsidRPr="008F2C7E">
        <w:rPr>
          <w:rFonts w:ascii="Arial" w:hAnsi="Arial" w:cs="Arial"/>
          <w:i/>
          <w:iCs/>
          <w:color w:val="002060"/>
        </w:rPr>
        <w:t>овые модели подготовки кадров и взаимодействия с профессиональной средой</w:t>
      </w:r>
      <w:r w:rsidRPr="008F2C7E">
        <w:rPr>
          <w:rFonts w:ascii="Arial" w:hAnsi="Arial" w:cs="Arial"/>
          <w:i/>
          <w:iCs/>
          <w:color w:val="002060"/>
        </w:rPr>
        <w:t>»</w:t>
      </w:r>
      <w:r w:rsidR="000A637C" w:rsidRPr="008F2C7E">
        <w:rPr>
          <w:rFonts w:ascii="Arial" w:hAnsi="Arial" w:cs="Arial"/>
          <w:i/>
          <w:iCs/>
          <w:color w:val="002060"/>
        </w:rPr>
        <w:t xml:space="preserve"> </w:t>
      </w:r>
    </w:p>
    <w:p w14:paraId="721BF384" w14:textId="3BE2AC85" w:rsidR="00AF00CC" w:rsidRPr="008F2C7E" w:rsidRDefault="008F2C7E" w:rsidP="00FF55B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i/>
          <w:iCs/>
          <w:color w:val="002060"/>
        </w:rPr>
      </w:pPr>
      <w:r w:rsidRPr="008F2C7E">
        <w:rPr>
          <w:rFonts w:ascii="Arial" w:hAnsi="Arial" w:cs="Arial"/>
          <w:b/>
          <w:bCs/>
          <w:color w:val="002060"/>
        </w:rPr>
        <w:t>Кузнецова Наталья Николаевна</w:t>
      </w:r>
      <w:r w:rsidRPr="00FF55BC">
        <w:rPr>
          <w:rFonts w:ascii="Arial" w:hAnsi="Arial" w:cs="Arial"/>
          <w:color w:val="002060"/>
        </w:rPr>
        <w:t>, директор Центра правовой помощи Липецкого филиала РАНХиГС</w:t>
      </w:r>
      <w:r>
        <w:rPr>
          <w:rFonts w:ascii="Arial" w:hAnsi="Arial" w:cs="Arial"/>
          <w:color w:val="002060"/>
        </w:rPr>
        <w:br/>
      </w:r>
      <w:r w:rsidRPr="008F2C7E">
        <w:rPr>
          <w:rFonts w:ascii="Arial" w:hAnsi="Arial" w:cs="Arial"/>
          <w:i/>
          <w:iCs/>
          <w:color w:val="002060"/>
        </w:rPr>
        <w:t>«К</w:t>
      </w:r>
      <w:r w:rsidR="00AF00CC" w:rsidRPr="008F2C7E">
        <w:rPr>
          <w:rFonts w:ascii="Arial" w:hAnsi="Arial" w:cs="Arial"/>
          <w:i/>
          <w:iCs/>
          <w:color w:val="002060"/>
        </w:rPr>
        <w:t>орпоративное образование как элемент непрерывного профессионального развития</w:t>
      </w:r>
      <w:r w:rsidRPr="008F2C7E">
        <w:rPr>
          <w:rFonts w:ascii="Arial" w:hAnsi="Arial" w:cs="Arial"/>
          <w:i/>
          <w:iCs/>
          <w:color w:val="002060"/>
        </w:rPr>
        <w:t>»</w:t>
      </w:r>
    </w:p>
    <w:p w14:paraId="1BB29F59" w14:textId="2659C011" w:rsidR="008F2C7E" w:rsidRPr="008F2C7E" w:rsidRDefault="008F2C7E" w:rsidP="00FF55B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i/>
          <w:iCs/>
          <w:color w:val="002060"/>
        </w:rPr>
      </w:pPr>
      <w:r w:rsidRPr="008F2C7E">
        <w:rPr>
          <w:rFonts w:ascii="Arial" w:hAnsi="Arial" w:cs="Arial"/>
          <w:b/>
          <w:bCs/>
          <w:color w:val="002060"/>
        </w:rPr>
        <w:t>Бурлакова Анна Анатольевна</w:t>
      </w:r>
      <w:r w:rsidRPr="00FF55BC">
        <w:rPr>
          <w:rFonts w:ascii="Arial" w:hAnsi="Arial" w:cs="Arial"/>
          <w:color w:val="002060"/>
        </w:rPr>
        <w:t xml:space="preserve">, </w:t>
      </w:r>
      <w:r>
        <w:rPr>
          <w:rFonts w:ascii="Arial" w:hAnsi="Arial" w:cs="Arial"/>
          <w:color w:val="002060"/>
        </w:rPr>
        <w:t>и</w:t>
      </w:r>
      <w:r w:rsidRPr="00FF55BC">
        <w:rPr>
          <w:rFonts w:ascii="Arial" w:hAnsi="Arial" w:cs="Arial"/>
          <w:color w:val="002060"/>
        </w:rPr>
        <w:t>сполнительный директор Школы бизнеса МИРБИС</w:t>
      </w:r>
      <w:r>
        <w:rPr>
          <w:rFonts w:ascii="Arial" w:hAnsi="Arial" w:cs="Arial"/>
          <w:color w:val="002060"/>
        </w:rPr>
        <w:t>, член Совета РАБО</w:t>
      </w:r>
      <w:r>
        <w:rPr>
          <w:rFonts w:ascii="Arial" w:hAnsi="Arial" w:cs="Arial"/>
          <w:color w:val="002060"/>
        </w:rPr>
        <w:br/>
      </w:r>
      <w:r w:rsidRPr="008F2C7E">
        <w:rPr>
          <w:rFonts w:ascii="Arial" w:hAnsi="Arial" w:cs="Arial"/>
          <w:i/>
          <w:iCs/>
          <w:color w:val="002060"/>
        </w:rPr>
        <w:t>«П</w:t>
      </w:r>
      <w:r w:rsidR="00AF00CC" w:rsidRPr="008F2C7E">
        <w:rPr>
          <w:rFonts w:ascii="Arial" w:hAnsi="Arial" w:cs="Arial"/>
          <w:i/>
          <w:iCs/>
          <w:color w:val="002060"/>
        </w:rPr>
        <w:t>рограммы Executive Education и MBA как инструмент формирования новой управленческой элиты</w:t>
      </w:r>
      <w:r w:rsidRPr="008F2C7E">
        <w:rPr>
          <w:rFonts w:ascii="Arial" w:hAnsi="Arial" w:cs="Arial"/>
          <w:i/>
          <w:iCs/>
          <w:color w:val="002060"/>
        </w:rPr>
        <w:t>»</w:t>
      </w:r>
    </w:p>
    <w:p w14:paraId="56DA2D05" w14:textId="5EB5F8E0" w:rsidR="005E272C" w:rsidRPr="00FF55BC" w:rsidRDefault="00AF00CC" w:rsidP="00FF55BC">
      <w:pPr>
        <w:numPr>
          <w:ilvl w:val="0"/>
          <w:numId w:val="5"/>
        </w:numPr>
        <w:spacing w:before="120" w:after="120" w:line="240" w:lineRule="auto"/>
        <w:ind w:left="714" w:hanging="357"/>
        <w:rPr>
          <w:rFonts w:ascii="Arial" w:hAnsi="Arial" w:cs="Arial"/>
          <w:color w:val="002060"/>
        </w:rPr>
      </w:pPr>
      <w:r w:rsidRPr="00FF55BC">
        <w:rPr>
          <w:rFonts w:ascii="Arial" w:hAnsi="Arial" w:cs="Arial"/>
          <w:color w:val="002060"/>
        </w:rPr>
        <w:t xml:space="preserve"> </w:t>
      </w:r>
      <w:r w:rsidR="008F2C7E" w:rsidRPr="008F2C7E">
        <w:rPr>
          <w:rFonts w:ascii="Arial" w:hAnsi="Arial" w:cs="Arial"/>
          <w:b/>
          <w:bCs/>
          <w:color w:val="002060"/>
        </w:rPr>
        <w:t xml:space="preserve">Хапсирокова Мадина </w:t>
      </w:r>
      <w:proofErr w:type="spellStart"/>
      <w:r w:rsidR="008F2C7E" w:rsidRPr="008F2C7E">
        <w:rPr>
          <w:rFonts w:ascii="Arial" w:hAnsi="Arial" w:cs="Arial"/>
          <w:b/>
          <w:bCs/>
          <w:color w:val="002060"/>
        </w:rPr>
        <w:t>Джамбо</w:t>
      </w:r>
      <w:r w:rsidR="008F2C7E">
        <w:rPr>
          <w:rFonts w:ascii="Arial" w:hAnsi="Arial" w:cs="Arial"/>
          <w:b/>
          <w:bCs/>
          <w:color w:val="002060"/>
        </w:rPr>
        <w:t>т</w:t>
      </w:r>
      <w:r w:rsidR="008F2C7E" w:rsidRPr="008F2C7E">
        <w:rPr>
          <w:rFonts w:ascii="Arial" w:hAnsi="Arial" w:cs="Arial"/>
          <w:b/>
          <w:bCs/>
          <w:color w:val="002060"/>
        </w:rPr>
        <w:t>овна</w:t>
      </w:r>
      <w:proofErr w:type="spellEnd"/>
      <w:r w:rsidR="008F2C7E">
        <w:rPr>
          <w:rFonts w:ascii="Arial" w:hAnsi="Arial" w:cs="Arial"/>
          <w:color w:val="002060"/>
        </w:rPr>
        <w:t>, генеральный директор завода ООО «Вулкан»</w:t>
      </w:r>
      <w:r w:rsidR="008F2C7E">
        <w:rPr>
          <w:rFonts w:ascii="Arial" w:hAnsi="Arial" w:cs="Arial"/>
          <w:color w:val="002060"/>
        </w:rPr>
        <w:br/>
        <w:t>«Бизнес-образование. Процессное управление»</w:t>
      </w:r>
    </w:p>
    <w:p w14:paraId="02014249" w14:textId="77777777" w:rsidR="008F2C7E" w:rsidRPr="00FF55BC" w:rsidRDefault="008F2C7E" w:rsidP="008F2C7E">
      <w:pPr>
        <w:spacing w:before="120" w:after="120" w:line="240" w:lineRule="auto"/>
        <w:ind w:left="714"/>
        <w:rPr>
          <w:rFonts w:ascii="Arial" w:hAnsi="Arial" w:cs="Arial"/>
          <w:color w:val="002060"/>
        </w:rPr>
      </w:pPr>
    </w:p>
    <w:sectPr w:rsidR="008F2C7E" w:rsidRPr="00FF5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73A4"/>
    <w:multiLevelType w:val="hybridMultilevel"/>
    <w:tmpl w:val="530689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095180"/>
    <w:multiLevelType w:val="multilevel"/>
    <w:tmpl w:val="748CBD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33DEB"/>
    <w:multiLevelType w:val="hybridMultilevel"/>
    <w:tmpl w:val="AE20A02C"/>
    <w:lvl w:ilvl="0" w:tplc="715EA544">
      <w:numFmt w:val="bullet"/>
      <w:lvlText w:val="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16A14F2"/>
    <w:multiLevelType w:val="hybridMultilevel"/>
    <w:tmpl w:val="BC10460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E162AC7"/>
    <w:multiLevelType w:val="multilevel"/>
    <w:tmpl w:val="96640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8860060">
    <w:abstractNumId w:val="0"/>
  </w:num>
  <w:num w:numId="2" w16cid:durableId="2018655216">
    <w:abstractNumId w:val="2"/>
  </w:num>
  <w:num w:numId="3" w16cid:durableId="879170066">
    <w:abstractNumId w:val="3"/>
  </w:num>
  <w:num w:numId="4" w16cid:durableId="617488279">
    <w:abstractNumId w:val="4"/>
  </w:num>
  <w:num w:numId="5" w16cid:durableId="1405254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0CC"/>
    <w:rsid w:val="000330C3"/>
    <w:rsid w:val="00045D0D"/>
    <w:rsid w:val="0008594E"/>
    <w:rsid w:val="000A637C"/>
    <w:rsid w:val="001002F2"/>
    <w:rsid w:val="00133961"/>
    <w:rsid w:val="00143F8E"/>
    <w:rsid w:val="00156343"/>
    <w:rsid w:val="00187A05"/>
    <w:rsid w:val="001C5969"/>
    <w:rsid w:val="001D3B3B"/>
    <w:rsid w:val="001D7137"/>
    <w:rsid w:val="00200E6B"/>
    <w:rsid w:val="00252FE0"/>
    <w:rsid w:val="0026565C"/>
    <w:rsid w:val="00413C59"/>
    <w:rsid w:val="004817B0"/>
    <w:rsid w:val="00504C22"/>
    <w:rsid w:val="005A2F94"/>
    <w:rsid w:val="005C53EC"/>
    <w:rsid w:val="005E272C"/>
    <w:rsid w:val="006C7186"/>
    <w:rsid w:val="00724585"/>
    <w:rsid w:val="007A03A7"/>
    <w:rsid w:val="00870F7C"/>
    <w:rsid w:val="00871F0E"/>
    <w:rsid w:val="008E1696"/>
    <w:rsid w:val="008F2C7E"/>
    <w:rsid w:val="00934546"/>
    <w:rsid w:val="0097536F"/>
    <w:rsid w:val="00A3156A"/>
    <w:rsid w:val="00AC4CEE"/>
    <w:rsid w:val="00AF00CC"/>
    <w:rsid w:val="00B316FF"/>
    <w:rsid w:val="00B53C6C"/>
    <w:rsid w:val="00B62AE8"/>
    <w:rsid w:val="00BA04EB"/>
    <w:rsid w:val="00BA07DC"/>
    <w:rsid w:val="00BB4218"/>
    <w:rsid w:val="00BB607A"/>
    <w:rsid w:val="00C1274D"/>
    <w:rsid w:val="00CC09E5"/>
    <w:rsid w:val="00D334FD"/>
    <w:rsid w:val="00D8359D"/>
    <w:rsid w:val="00E757EC"/>
    <w:rsid w:val="00E87D3B"/>
    <w:rsid w:val="00F24E05"/>
    <w:rsid w:val="00FF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C01E8"/>
  <w15:chartTrackingRefBased/>
  <w15:docId w15:val="{32703A81-0ED1-43A9-8B3B-044C9FA1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0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0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0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00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00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00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00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00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00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0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0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0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0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0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00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00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00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0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00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00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 Вадим Александрович</dc:creator>
  <cp:keywords/>
  <dc:description/>
  <cp:lastModifiedBy>Евтихиева Наталья Андреевна</cp:lastModifiedBy>
  <cp:revision>17</cp:revision>
  <cp:lastPrinted>2026-09-28T07:42:00Z</cp:lastPrinted>
  <dcterms:created xsi:type="dcterms:W3CDTF">2026-08-31T15:10:00Z</dcterms:created>
  <dcterms:modified xsi:type="dcterms:W3CDTF">2026-10-05T17:20:00Z</dcterms:modified>
</cp:coreProperties>
</file>